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1C" w:rsidRDefault="00C35803">
      <w:pPr>
        <w:rPr>
          <w:rFonts w:ascii="Arial" w:hAnsi="Arial" w:cs="Arial" w:hint="eastAsia"/>
          <w:color w:val="222222"/>
          <w:shd w:val="clear" w:color="auto" w:fill="FFFFFF"/>
        </w:rPr>
      </w:pPr>
      <w:proofErr w:type="spellStart"/>
      <w:r>
        <w:rPr>
          <w:rFonts w:ascii="Arial" w:hAnsi="Arial" w:cs="Arial"/>
          <w:color w:val="222222"/>
          <w:shd w:val="clear" w:color="auto" w:fill="FFFFFF"/>
        </w:rPr>
        <w:t>Postdoc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Position, Heterogeneous Materials, CTU, Prague</w:t>
      </w:r>
    </w:p>
    <w:p w:rsidR="00C35803" w:rsidRDefault="00C35803">
      <w:pPr>
        <w:rPr>
          <w:rFonts w:ascii="Arial" w:hAnsi="Arial" w:cs="Arial" w:hint="eastAsia"/>
          <w:color w:val="222222"/>
          <w:shd w:val="clear" w:color="auto" w:fill="FFFFFF"/>
        </w:rPr>
      </w:pPr>
    </w:p>
    <w:p w:rsidR="00C35803" w:rsidRDefault="00C35803">
      <w:pPr>
        <w:rPr>
          <w:rFonts w:ascii="Arial" w:hAnsi="Arial" w:cs="Arial" w:hint="eastAsia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The Czech Technical University in Prague - University Center for Energy Efficient Buildings (UCEEB) offers a post-doctoral position in homogenization of heterogeneous materials at CTU in Prague.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Start date: as soon as possible after 13 December 2013, until all positions are filled Contract duration: until 30 June 2015 (with a critical evaluation after the first year)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The focus of this topic is on the development of inexpensive analytical models to quantify e.g. thermal and acoustic properties of highly porous building materials utilized in energy-efficient buildings by exploring the available tools of computational homogenization or continuum micromechanics, according to research interests of the candidate. These models will serve as a support to developments of the research group "High performance building materials and structures" at the UCEEB center.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Specific requirements: Depending on the scientific background of the candidate, experience in numerical homogenization and in scientific computing, or in homogenization theories.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Interested candidates are invited to send their applications no later than 1 December 2013.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Additional details are available at</w:t>
      </w:r>
      <w:r>
        <w:rPr>
          <w:rFonts w:ascii="Arial" w:hAnsi="Arial" w:cs="Arial"/>
          <w:color w:val="222222"/>
        </w:rPr>
        <w:br/>
      </w:r>
      <w:hyperlink r:id="rId6" w:history="1">
        <w:r w:rsidRPr="00A51F13">
          <w:rPr>
            <w:rStyle w:val="a7"/>
            <w:rFonts w:ascii="Arial" w:hAnsi="Arial" w:cs="Arial"/>
            <w:shd w:val="clear" w:color="auto" w:fill="FFFFFF"/>
          </w:rPr>
          <w:t>http://mech.fsv.cvut.cz/wiki/index.php/Department_of_Mechanics:_Vacancies:_UCEEB_Postdocs</w:t>
        </w:r>
      </w:hyperlink>
    </w:p>
    <w:p w:rsidR="00C35803" w:rsidRDefault="00C35803">
      <w:pPr>
        <w:rPr>
          <w:rFonts w:hint="eastAsia"/>
        </w:rPr>
      </w:pPr>
    </w:p>
    <w:sectPr w:rsidR="00C35803" w:rsidSect="00741A1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CEE" w:rsidRDefault="001B0CEE" w:rsidP="00C35803">
      <w:r>
        <w:separator/>
      </w:r>
    </w:p>
  </w:endnote>
  <w:endnote w:type="continuationSeparator" w:id="0">
    <w:p w:rsidR="001B0CEE" w:rsidRDefault="001B0CEE" w:rsidP="00C35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CEE" w:rsidRDefault="001B0CEE" w:rsidP="00C35803">
      <w:r>
        <w:separator/>
      </w:r>
    </w:p>
  </w:footnote>
  <w:footnote w:type="continuationSeparator" w:id="0">
    <w:p w:rsidR="001B0CEE" w:rsidRDefault="001B0CEE" w:rsidP="00C358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5803"/>
    <w:rsid w:val="001B0CEE"/>
    <w:rsid w:val="00741A1C"/>
    <w:rsid w:val="00C3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1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58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35803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358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35803"/>
    <w:rPr>
      <w:sz w:val="20"/>
      <w:szCs w:val="20"/>
    </w:rPr>
  </w:style>
  <w:style w:type="character" w:styleId="a7">
    <w:name w:val="Hyperlink"/>
    <w:basedOn w:val="a0"/>
    <w:uiPriority w:val="99"/>
    <w:unhideWhenUsed/>
    <w:rsid w:val="00C358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ch.fsv.cvut.cz/wiki/index.php/Department_of_Mechanics:_Vacancies:_UCEEB_Postdoc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 library</dc:creator>
  <cp:keywords/>
  <dc:description/>
  <cp:lastModifiedBy>Math library</cp:lastModifiedBy>
  <cp:revision>2</cp:revision>
  <dcterms:created xsi:type="dcterms:W3CDTF">2013-11-08T06:38:00Z</dcterms:created>
  <dcterms:modified xsi:type="dcterms:W3CDTF">2013-11-08T06:38:00Z</dcterms:modified>
</cp:coreProperties>
</file>